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C66871" w:rsidRDefault="00C66871" w:rsidP="00C66871">
      <w:pPr>
        <w:spacing w:line="480" w:lineRule="auto"/>
        <w:jc w:val="center"/>
        <w:rPr>
          <w:rFonts w:ascii="Times New Roman" w:hAnsi="Times New Roman" w:cs="Times New Roman"/>
          <w:sz w:val="24"/>
          <w:szCs w:val="24"/>
        </w:rPr>
      </w:pPr>
    </w:p>
    <w:p w:rsidR="005A7344" w:rsidRDefault="00C66871" w:rsidP="00C66871">
      <w:pPr>
        <w:spacing w:line="480" w:lineRule="auto"/>
        <w:jc w:val="center"/>
        <w:rPr>
          <w:rFonts w:ascii="Times New Roman" w:hAnsi="Times New Roman" w:cs="Times New Roman"/>
          <w:sz w:val="24"/>
          <w:szCs w:val="24"/>
        </w:rPr>
      </w:pPr>
      <w:r>
        <w:rPr>
          <w:rFonts w:ascii="Times New Roman" w:hAnsi="Times New Roman" w:cs="Times New Roman"/>
          <w:sz w:val="24"/>
          <w:szCs w:val="24"/>
        </w:rPr>
        <w:t>Nuclear P</w:t>
      </w:r>
      <w:r w:rsidR="00146C31">
        <w:rPr>
          <w:rFonts w:ascii="Times New Roman" w:hAnsi="Times New Roman" w:cs="Times New Roman"/>
          <w:sz w:val="24"/>
          <w:szCs w:val="24"/>
        </w:rPr>
        <w:t>ower.</w:t>
      </w:r>
    </w:p>
    <w:p w:rsidR="005A7344" w:rsidRDefault="005A7344" w:rsidP="00C6687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7344" w:rsidRDefault="005A7344" w:rsidP="00C668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7344" w:rsidRDefault="005A7344" w:rsidP="00C668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66871" w:rsidRDefault="00C66871" w:rsidP="005A7344">
      <w:pPr>
        <w:spacing w:line="480" w:lineRule="auto"/>
        <w:jc w:val="center"/>
        <w:rPr>
          <w:rFonts w:ascii="Times New Roman" w:hAnsi="Times New Roman" w:cs="Times New Roman"/>
          <w:sz w:val="24"/>
          <w:szCs w:val="24"/>
        </w:rPr>
      </w:pPr>
    </w:p>
    <w:p w:rsidR="00C66871" w:rsidRDefault="00C66871" w:rsidP="005A7344">
      <w:pPr>
        <w:spacing w:line="480" w:lineRule="auto"/>
        <w:jc w:val="center"/>
        <w:rPr>
          <w:rFonts w:ascii="Times New Roman" w:hAnsi="Times New Roman" w:cs="Times New Roman"/>
          <w:sz w:val="24"/>
          <w:szCs w:val="24"/>
        </w:rPr>
      </w:pPr>
    </w:p>
    <w:p w:rsidR="00C66871" w:rsidRDefault="00C66871" w:rsidP="005A7344">
      <w:pPr>
        <w:spacing w:line="480" w:lineRule="auto"/>
        <w:jc w:val="center"/>
        <w:rPr>
          <w:rFonts w:ascii="Times New Roman" w:hAnsi="Times New Roman" w:cs="Times New Roman"/>
          <w:sz w:val="24"/>
          <w:szCs w:val="24"/>
        </w:rPr>
      </w:pPr>
    </w:p>
    <w:p w:rsidR="00C66871" w:rsidRDefault="00C66871" w:rsidP="005A7344">
      <w:pPr>
        <w:spacing w:line="480" w:lineRule="auto"/>
        <w:jc w:val="center"/>
        <w:rPr>
          <w:rFonts w:ascii="Times New Roman" w:hAnsi="Times New Roman" w:cs="Times New Roman"/>
          <w:sz w:val="24"/>
          <w:szCs w:val="24"/>
        </w:rPr>
      </w:pPr>
    </w:p>
    <w:p w:rsidR="00C66871" w:rsidRDefault="00C66871" w:rsidP="005A7344">
      <w:pPr>
        <w:spacing w:line="480" w:lineRule="auto"/>
        <w:jc w:val="center"/>
        <w:rPr>
          <w:rFonts w:ascii="Times New Roman" w:hAnsi="Times New Roman" w:cs="Times New Roman"/>
          <w:sz w:val="24"/>
          <w:szCs w:val="24"/>
        </w:rPr>
      </w:pPr>
    </w:p>
    <w:p w:rsidR="00C66871" w:rsidRDefault="00C66871" w:rsidP="005A7344">
      <w:pPr>
        <w:spacing w:line="480" w:lineRule="auto"/>
        <w:jc w:val="center"/>
        <w:rPr>
          <w:rFonts w:ascii="Times New Roman" w:hAnsi="Times New Roman" w:cs="Times New Roman"/>
          <w:sz w:val="24"/>
          <w:szCs w:val="24"/>
        </w:rPr>
      </w:pPr>
    </w:p>
    <w:p w:rsidR="005A7344" w:rsidRDefault="00146C31" w:rsidP="005A73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Nuclear Power.</w:t>
      </w:r>
    </w:p>
    <w:p w:rsidR="005A7344" w:rsidRPr="005A7344" w:rsidRDefault="005A7344" w:rsidP="005A734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42A59">
        <w:rPr>
          <w:rFonts w:ascii="Times New Roman" w:hAnsi="Times New Roman" w:cs="Times New Roman"/>
          <w:sz w:val="24"/>
          <w:szCs w:val="24"/>
        </w:rPr>
        <w:t>According to Kyne (2015),</w:t>
      </w:r>
      <w:r w:rsidRPr="005A7344">
        <w:rPr>
          <w:rFonts w:ascii="Times New Roman" w:hAnsi="Times New Roman" w:cs="Times New Roman"/>
          <w:sz w:val="24"/>
          <w:szCs w:val="24"/>
        </w:rPr>
        <w:t xml:space="preserve"> there are over 61 nuclear power plants in the United States. The primary purpose of having such a number is to ensure a constant supply of electricity to the American people, 24/7. The Pal</w:t>
      </w:r>
      <w:r w:rsidR="00313037">
        <w:rPr>
          <w:rFonts w:ascii="Times New Roman" w:hAnsi="Times New Roman" w:cs="Times New Roman"/>
          <w:sz w:val="24"/>
          <w:szCs w:val="24"/>
        </w:rPr>
        <w:t>o</w:t>
      </w:r>
      <w:r w:rsidRPr="005A7344">
        <w:rPr>
          <w:rFonts w:ascii="Times New Roman" w:hAnsi="Times New Roman" w:cs="Times New Roman"/>
          <w:sz w:val="24"/>
          <w:szCs w:val="24"/>
        </w:rPr>
        <w:t xml:space="preserve"> Verde plant in Ari</w:t>
      </w:r>
      <w:r w:rsidR="00146C31">
        <w:rPr>
          <w:rFonts w:ascii="Times New Roman" w:hAnsi="Times New Roman" w:cs="Times New Roman"/>
          <w:sz w:val="24"/>
          <w:szCs w:val="24"/>
        </w:rPr>
        <w:t xml:space="preserve">zona is the biggest </w:t>
      </w:r>
      <w:r w:rsidRPr="005A7344">
        <w:rPr>
          <w:rFonts w:ascii="Times New Roman" w:hAnsi="Times New Roman" w:cs="Times New Roman"/>
          <w:sz w:val="24"/>
          <w:szCs w:val="24"/>
        </w:rPr>
        <w:t>nuclear plants since it has th</w:t>
      </w:r>
      <w:r w:rsidR="00313037">
        <w:rPr>
          <w:rFonts w:ascii="Times New Roman" w:hAnsi="Times New Roman" w:cs="Times New Roman"/>
          <w:sz w:val="24"/>
          <w:szCs w:val="24"/>
        </w:rPr>
        <w:t>ree reactors. Unlike the others,</w:t>
      </w:r>
      <w:r w:rsidR="00313037" w:rsidRPr="005A7344">
        <w:rPr>
          <w:rFonts w:ascii="Times New Roman" w:hAnsi="Times New Roman" w:cs="Times New Roman"/>
          <w:sz w:val="24"/>
          <w:szCs w:val="24"/>
        </w:rPr>
        <w:t>it</w:t>
      </w:r>
      <w:r w:rsidRPr="005A7344">
        <w:rPr>
          <w:rFonts w:ascii="Times New Roman" w:hAnsi="Times New Roman" w:cs="Times New Roman"/>
          <w:sz w:val="24"/>
          <w:szCs w:val="24"/>
        </w:rPr>
        <w:t xml:space="preserve"> produces around 3937 megawatts hence able to serve many people.</w:t>
      </w:r>
    </w:p>
    <w:p w:rsidR="005A7344" w:rsidRPr="005A7344" w:rsidRDefault="005A7344" w:rsidP="005A734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A7344">
        <w:rPr>
          <w:rFonts w:ascii="Times New Roman" w:hAnsi="Times New Roman" w:cs="Times New Roman"/>
          <w:sz w:val="24"/>
          <w:szCs w:val="24"/>
        </w:rPr>
        <w:t>Bearing in mind that the nuclear energy produces no carbon, it makes the method fit for the environment. Most of the water used is the wastewater which is heated by the reac</w:t>
      </w:r>
      <w:r>
        <w:rPr>
          <w:rFonts w:ascii="Times New Roman" w:hAnsi="Times New Roman" w:cs="Times New Roman"/>
          <w:sz w:val="24"/>
          <w:szCs w:val="24"/>
        </w:rPr>
        <w:t>tive uranium to generate steam which is used</w:t>
      </w:r>
      <w:r w:rsidRPr="005A7344">
        <w:rPr>
          <w:rFonts w:ascii="Times New Roman" w:hAnsi="Times New Roman" w:cs="Times New Roman"/>
          <w:sz w:val="24"/>
          <w:szCs w:val="24"/>
        </w:rPr>
        <w:t xml:space="preserve"> in propelling of turbines to produce electricity for over </w:t>
      </w:r>
      <w:r w:rsidR="00142A59">
        <w:rPr>
          <w:rFonts w:ascii="Times New Roman" w:hAnsi="Times New Roman" w:cs="Times New Roman"/>
          <w:sz w:val="24"/>
          <w:szCs w:val="24"/>
        </w:rPr>
        <w:t>1.7 million houses (Kyne, 2015</w:t>
      </w:r>
      <w:r w:rsidRPr="005A7344">
        <w:rPr>
          <w:rFonts w:ascii="Times New Roman" w:hAnsi="Times New Roman" w:cs="Times New Roman"/>
          <w:sz w:val="24"/>
          <w:szCs w:val="24"/>
        </w:rPr>
        <w:t xml:space="preserve">). Well, it is advantageous as it is the only nuclear plant that does not utilize </w:t>
      </w:r>
      <w:bookmarkStart w:id="0" w:name="_GoBack"/>
      <w:bookmarkEnd w:id="0"/>
      <w:r w:rsidRPr="005A7344">
        <w:rPr>
          <w:rFonts w:ascii="Times New Roman" w:hAnsi="Times New Roman" w:cs="Times New Roman"/>
          <w:sz w:val="24"/>
          <w:szCs w:val="24"/>
        </w:rPr>
        <w:t xml:space="preserve">water from large water bodies but instead uses </w:t>
      </w:r>
      <w:r w:rsidR="00142A59">
        <w:rPr>
          <w:rFonts w:ascii="Times New Roman" w:hAnsi="Times New Roman" w:cs="Times New Roman"/>
          <w:sz w:val="24"/>
          <w:szCs w:val="24"/>
        </w:rPr>
        <w:t>waste water hence no waste (</w:t>
      </w:r>
      <w:r w:rsidR="00142A59" w:rsidRPr="00142A59">
        <w:rPr>
          <w:rFonts w:ascii="Times New Roman" w:eastAsia="Times New Roman" w:hAnsi="Times New Roman" w:cs="Times New Roman"/>
          <w:sz w:val="24"/>
          <w:szCs w:val="24"/>
        </w:rPr>
        <w:t>A</w:t>
      </w:r>
      <w:r w:rsidR="00142A59">
        <w:rPr>
          <w:rFonts w:ascii="Times New Roman" w:eastAsia="Times New Roman" w:hAnsi="Times New Roman" w:cs="Times New Roman"/>
          <w:sz w:val="24"/>
          <w:szCs w:val="24"/>
        </w:rPr>
        <w:t>ckerman, &amp; Fisher, 2013</w:t>
      </w:r>
      <w:r w:rsidRPr="005A7344">
        <w:rPr>
          <w:rFonts w:ascii="Times New Roman" w:hAnsi="Times New Roman" w:cs="Times New Roman"/>
          <w:sz w:val="24"/>
          <w:szCs w:val="24"/>
        </w:rPr>
        <w:t xml:space="preserve">). </w:t>
      </w:r>
    </w:p>
    <w:p w:rsidR="005A7344" w:rsidRPr="005A7344" w:rsidRDefault="005A7344" w:rsidP="005A734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A7344">
        <w:rPr>
          <w:rFonts w:ascii="Times New Roman" w:hAnsi="Times New Roman" w:cs="Times New Roman"/>
          <w:sz w:val="24"/>
          <w:szCs w:val="24"/>
        </w:rPr>
        <w:t>The nuclear plan</w:t>
      </w:r>
      <w:r w:rsidR="00146C31">
        <w:rPr>
          <w:rFonts w:ascii="Times New Roman" w:hAnsi="Times New Roman" w:cs="Times New Roman"/>
          <w:sz w:val="24"/>
          <w:szCs w:val="24"/>
        </w:rPr>
        <w:t xml:space="preserve"> and power </w:t>
      </w:r>
      <w:r w:rsidRPr="005A7344">
        <w:rPr>
          <w:rFonts w:ascii="Times New Roman" w:hAnsi="Times New Roman" w:cs="Times New Roman"/>
          <w:sz w:val="24"/>
          <w:szCs w:val="24"/>
        </w:rPr>
        <w:t>can be dangerous to the residents of the area and the workers if people are not careful. Too much exposure or any leakage of the radiations can be</w:t>
      </w:r>
      <w:r w:rsidR="00FF5D69">
        <w:rPr>
          <w:rFonts w:ascii="Times New Roman" w:hAnsi="Times New Roman" w:cs="Times New Roman"/>
          <w:sz w:val="24"/>
          <w:szCs w:val="24"/>
        </w:rPr>
        <w:t xml:space="preserve"> extremely</w:t>
      </w:r>
      <w:r w:rsidRPr="005A7344">
        <w:rPr>
          <w:rFonts w:ascii="Times New Roman" w:hAnsi="Times New Roman" w:cs="Times New Roman"/>
          <w:sz w:val="24"/>
          <w:szCs w:val="24"/>
        </w:rPr>
        <w:t xml:space="preserve"> detrimental to the health of individuals by interfering with the genetic makeup o</w:t>
      </w:r>
      <w:r w:rsidR="00142A59">
        <w:rPr>
          <w:rFonts w:ascii="Times New Roman" w:hAnsi="Times New Roman" w:cs="Times New Roman"/>
          <w:sz w:val="24"/>
          <w:szCs w:val="24"/>
        </w:rPr>
        <w:t>f individuals (Kyne, 2015</w:t>
      </w:r>
      <w:r w:rsidR="00146C31">
        <w:rPr>
          <w:rFonts w:ascii="Times New Roman" w:hAnsi="Times New Roman" w:cs="Times New Roman"/>
          <w:sz w:val="24"/>
          <w:szCs w:val="24"/>
        </w:rPr>
        <w:t xml:space="preserve">). Arguably, critical </w:t>
      </w:r>
      <w:r w:rsidRPr="005A7344">
        <w:rPr>
          <w:rFonts w:ascii="Times New Roman" w:hAnsi="Times New Roman" w:cs="Times New Roman"/>
          <w:sz w:val="24"/>
          <w:szCs w:val="24"/>
        </w:rPr>
        <w:t xml:space="preserve">of care should be taken to ensure no such fatalities take place. On the other hand, it is a right way of producing electricity, free from carbon and continuous lighting thus economic prosperity for the state and the nation at large. </w:t>
      </w:r>
    </w:p>
    <w:p w:rsidR="005A7344" w:rsidRDefault="005A7344" w:rsidP="005A7344">
      <w:pPr>
        <w:spacing w:line="480" w:lineRule="auto"/>
        <w:jc w:val="both"/>
        <w:rPr>
          <w:rFonts w:ascii="Times New Roman" w:hAnsi="Times New Roman" w:cs="Times New Roman"/>
          <w:sz w:val="24"/>
          <w:szCs w:val="24"/>
        </w:rPr>
      </w:pPr>
    </w:p>
    <w:p w:rsidR="005A7344" w:rsidRDefault="005A7344" w:rsidP="005A7344">
      <w:pPr>
        <w:spacing w:line="480" w:lineRule="auto"/>
        <w:jc w:val="both"/>
        <w:rPr>
          <w:rFonts w:ascii="Times New Roman" w:hAnsi="Times New Roman" w:cs="Times New Roman"/>
          <w:sz w:val="24"/>
          <w:szCs w:val="24"/>
        </w:rPr>
      </w:pPr>
    </w:p>
    <w:p w:rsidR="00C66871" w:rsidRDefault="00C66871" w:rsidP="005A7344">
      <w:pPr>
        <w:spacing w:line="480" w:lineRule="auto"/>
        <w:jc w:val="center"/>
        <w:rPr>
          <w:rFonts w:ascii="Times New Roman" w:hAnsi="Times New Roman" w:cs="Times New Roman"/>
          <w:sz w:val="24"/>
          <w:szCs w:val="24"/>
        </w:rPr>
      </w:pPr>
    </w:p>
    <w:p w:rsidR="00EA4AF1" w:rsidRPr="005A7344" w:rsidRDefault="00146C31" w:rsidP="005A73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2A59" w:rsidRPr="00142A59" w:rsidRDefault="00142A59" w:rsidP="00142A59">
      <w:pPr>
        <w:spacing w:after="0" w:line="480" w:lineRule="auto"/>
        <w:ind w:left="720" w:hanging="720"/>
        <w:rPr>
          <w:rFonts w:ascii="Times New Roman" w:eastAsia="Times New Roman" w:hAnsi="Times New Roman" w:cs="Times New Roman"/>
          <w:sz w:val="24"/>
          <w:szCs w:val="24"/>
        </w:rPr>
      </w:pPr>
      <w:r w:rsidRPr="00142A59">
        <w:rPr>
          <w:rFonts w:ascii="Times New Roman" w:eastAsia="Times New Roman" w:hAnsi="Times New Roman" w:cs="Times New Roman"/>
          <w:sz w:val="24"/>
          <w:szCs w:val="24"/>
        </w:rPr>
        <w:t xml:space="preserve">Ackerman, F., &amp; Fisher, J. (2013). Is there a water–energy nexus in electricity generation? Long-term scenarios for the western United States. </w:t>
      </w:r>
      <w:r w:rsidRPr="00142A59">
        <w:rPr>
          <w:rFonts w:ascii="Times New Roman" w:eastAsia="Times New Roman" w:hAnsi="Times New Roman" w:cs="Times New Roman"/>
          <w:i/>
          <w:iCs/>
          <w:sz w:val="24"/>
          <w:szCs w:val="24"/>
        </w:rPr>
        <w:t>Energy Policy</w:t>
      </w:r>
      <w:r w:rsidRPr="00142A59">
        <w:rPr>
          <w:rFonts w:ascii="Times New Roman" w:eastAsia="Times New Roman" w:hAnsi="Times New Roman" w:cs="Times New Roman"/>
          <w:sz w:val="24"/>
          <w:szCs w:val="24"/>
        </w:rPr>
        <w:t xml:space="preserve">, </w:t>
      </w:r>
      <w:r w:rsidRPr="00142A59">
        <w:rPr>
          <w:rFonts w:ascii="Times New Roman" w:eastAsia="Times New Roman" w:hAnsi="Times New Roman" w:cs="Times New Roman"/>
          <w:i/>
          <w:iCs/>
          <w:sz w:val="24"/>
          <w:szCs w:val="24"/>
        </w:rPr>
        <w:t>59</w:t>
      </w:r>
      <w:r w:rsidRPr="00142A59">
        <w:rPr>
          <w:rFonts w:ascii="Times New Roman" w:eastAsia="Times New Roman" w:hAnsi="Times New Roman" w:cs="Times New Roman"/>
          <w:sz w:val="24"/>
          <w:szCs w:val="24"/>
        </w:rPr>
        <w:t>, 235-241.</w:t>
      </w:r>
    </w:p>
    <w:p w:rsidR="00142A59" w:rsidRPr="00142A59" w:rsidRDefault="00142A59" w:rsidP="00142A59">
      <w:pPr>
        <w:spacing w:after="0" w:line="480" w:lineRule="auto"/>
        <w:ind w:left="720" w:hanging="720"/>
        <w:rPr>
          <w:rFonts w:ascii="Times New Roman" w:eastAsia="Times New Roman" w:hAnsi="Times New Roman" w:cs="Times New Roman"/>
          <w:sz w:val="24"/>
          <w:szCs w:val="24"/>
        </w:rPr>
      </w:pPr>
      <w:r w:rsidRPr="00142A59">
        <w:rPr>
          <w:rFonts w:ascii="Times New Roman" w:eastAsia="Times New Roman" w:hAnsi="Times New Roman" w:cs="Times New Roman"/>
          <w:sz w:val="24"/>
          <w:szCs w:val="24"/>
        </w:rPr>
        <w:t xml:space="preserve">Kyne, D. (2015). Managing nuclear power plant induced disasters. </w:t>
      </w:r>
      <w:r w:rsidRPr="00142A59">
        <w:rPr>
          <w:rFonts w:ascii="Times New Roman" w:eastAsia="Times New Roman" w:hAnsi="Times New Roman" w:cs="Times New Roman"/>
          <w:i/>
          <w:iCs/>
          <w:sz w:val="24"/>
          <w:szCs w:val="24"/>
        </w:rPr>
        <w:t>Journal of Emergency Management</w:t>
      </w:r>
      <w:r w:rsidRPr="00142A59">
        <w:rPr>
          <w:rFonts w:ascii="Times New Roman" w:eastAsia="Times New Roman" w:hAnsi="Times New Roman" w:cs="Times New Roman"/>
          <w:sz w:val="24"/>
          <w:szCs w:val="24"/>
        </w:rPr>
        <w:t xml:space="preserve">, </w:t>
      </w:r>
      <w:r w:rsidRPr="00142A59">
        <w:rPr>
          <w:rFonts w:ascii="Times New Roman" w:eastAsia="Times New Roman" w:hAnsi="Times New Roman" w:cs="Times New Roman"/>
          <w:i/>
          <w:iCs/>
          <w:sz w:val="24"/>
          <w:szCs w:val="24"/>
        </w:rPr>
        <w:t>13</w:t>
      </w:r>
      <w:r w:rsidRPr="00142A59">
        <w:rPr>
          <w:rFonts w:ascii="Times New Roman" w:eastAsia="Times New Roman" w:hAnsi="Times New Roman" w:cs="Times New Roman"/>
          <w:sz w:val="24"/>
          <w:szCs w:val="24"/>
        </w:rPr>
        <w:t>(5), 417-429.</w:t>
      </w:r>
    </w:p>
    <w:p w:rsidR="003C38B2" w:rsidRPr="005A7344" w:rsidRDefault="003C38B2" w:rsidP="00142A59">
      <w:pPr>
        <w:spacing w:line="480" w:lineRule="auto"/>
        <w:ind w:left="720" w:hanging="720"/>
        <w:jc w:val="both"/>
        <w:rPr>
          <w:rFonts w:ascii="Times New Roman" w:hAnsi="Times New Roman" w:cs="Times New Roman"/>
          <w:sz w:val="24"/>
          <w:szCs w:val="24"/>
        </w:rPr>
      </w:pPr>
    </w:p>
    <w:sectPr w:rsidR="003C38B2" w:rsidRPr="005A7344" w:rsidSect="00C668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84A" w:rsidRDefault="0099184A" w:rsidP="001969AC">
      <w:pPr>
        <w:spacing w:after="0" w:line="240" w:lineRule="auto"/>
      </w:pPr>
      <w:r>
        <w:separator/>
      </w:r>
    </w:p>
  </w:endnote>
  <w:endnote w:type="continuationSeparator" w:id="1">
    <w:p w:rsidR="0099184A" w:rsidRDefault="0099184A" w:rsidP="001969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84A" w:rsidRDefault="0099184A" w:rsidP="001969AC">
      <w:pPr>
        <w:spacing w:after="0" w:line="240" w:lineRule="auto"/>
      </w:pPr>
      <w:r>
        <w:separator/>
      </w:r>
    </w:p>
  </w:footnote>
  <w:footnote w:type="continuationSeparator" w:id="1">
    <w:p w:rsidR="0099184A" w:rsidRDefault="0099184A" w:rsidP="001969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71" w:rsidRPr="00C66871" w:rsidRDefault="00C66871" w:rsidP="00146C31">
    <w:pPr>
      <w:pStyle w:val="Header"/>
      <w:rPr>
        <w:rFonts w:ascii="Times New Roman" w:hAnsi="Times New Roman" w:cs="Times New Roman"/>
        <w:sz w:val="24"/>
        <w:szCs w:val="24"/>
      </w:rPr>
    </w:pPr>
    <w:r w:rsidRPr="00C66871">
      <w:rPr>
        <w:rFonts w:ascii="Times New Roman" w:hAnsi="Times New Roman" w:cs="Times New Roman"/>
        <w:sz w:val="24"/>
        <w:szCs w:val="24"/>
      </w:rPr>
      <w:t>NUCLEAR</w:t>
    </w:r>
    <w:r w:rsidR="00146C31">
      <w:rPr>
        <w:rFonts w:ascii="Times New Roman" w:hAnsi="Times New Roman" w:cs="Times New Roman"/>
        <w:sz w:val="24"/>
        <w:szCs w:val="24"/>
      </w:rPr>
      <w:t xml:space="preserve"> POWER</w:t>
    </w:r>
    <w:sdt>
      <w:sdtPr>
        <w:rPr>
          <w:rFonts w:ascii="Times New Roman" w:hAnsi="Times New Roman" w:cs="Times New Roman"/>
          <w:sz w:val="24"/>
          <w:szCs w:val="24"/>
        </w:rPr>
        <w:id w:val="-2069412144"/>
        <w:docPartObj>
          <w:docPartGallery w:val="Page Numbers (Top of Page)"/>
          <w:docPartUnique/>
        </w:docPartObj>
      </w:sdtPr>
      <w:sdtEndPr>
        <w:rPr>
          <w:noProof/>
        </w:rPr>
      </w:sdtEndPr>
      <w:sdtContent>
        <w:r w:rsidR="00146C31">
          <w:rPr>
            <w:rFonts w:ascii="Times New Roman" w:hAnsi="Times New Roman" w:cs="Times New Roman"/>
            <w:sz w:val="24"/>
            <w:szCs w:val="24"/>
          </w:rPr>
          <w:t xml:space="preserve">                                                                                                                      </w:t>
        </w:r>
        <w:r w:rsidR="00AE60B8" w:rsidRPr="00C66871">
          <w:rPr>
            <w:rFonts w:ascii="Times New Roman" w:hAnsi="Times New Roman" w:cs="Times New Roman"/>
            <w:sz w:val="24"/>
            <w:szCs w:val="24"/>
          </w:rPr>
          <w:fldChar w:fldCharType="begin"/>
        </w:r>
        <w:r w:rsidRPr="00C66871">
          <w:rPr>
            <w:rFonts w:ascii="Times New Roman" w:hAnsi="Times New Roman" w:cs="Times New Roman"/>
            <w:sz w:val="24"/>
            <w:szCs w:val="24"/>
          </w:rPr>
          <w:instrText xml:space="preserve"> PAGE   \* MERGEFORMAT </w:instrText>
        </w:r>
        <w:r w:rsidR="00AE60B8" w:rsidRPr="00C66871">
          <w:rPr>
            <w:rFonts w:ascii="Times New Roman" w:hAnsi="Times New Roman" w:cs="Times New Roman"/>
            <w:sz w:val="24"/>
            <w:szCs w:val="24"/>
          </w:rPr>
          <w:fldChar w:fldCharType="separate"/>
        </w:r>
        <w:r w:rsidR="00146C31">
          <w:rPr>
            <w:rFonts w:ascii="Times New Roman" w:hAnsi="Times New Roman" w:cs="Times New Roman"/>
            <w:noProof/>
            <w:sz w:val="24"/>
            <w:szCs w:val="24"/>
          </w:rPr>
          <w:t>2</w:t>
        </w:r>
        <w:r w:rsidR="00AE60B8" w:rsidRPr="00C66871">
          <w:rPr>
            <w:rFonts w:ascii="Times New Roman" w:hAnsi="Times New Roman" w:cs="Times New Roman"/>
            <w:noProof/>
            <w:sz w:val="24"/>
            <w:szCs w:val="24"/>
          </w:rPr>
          <w:fldChar w:fldCharType="end"/>
        </w:r>
      </w:sdtContent>
    </w:sdt>
  </w:p>
  <w:p w:rsidR="001969AC" w:rsidRDefault="001969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71" w:rsidRPr="00C66871" w:rsidRDefault="00C66871" w:rsidP="00146C31">
    <w:pPr>
      <w:pStyle w:val="Header"/>
      <w:rPr>
        <w:rFonts w:ascii="Times New Roman" w:hAnsi="Times New Roman" w:cs="Times New Roman"/>
        <w:sz w:val="24"/>
        <w:szCs w:val="24"/>
      </w:rPr>
    </w:pPr>
    <w:r w:rsidRPr="00C66871">
      <w:rPr>
        <w:rFonts w:ascii="Times New Roman" w:hAnsi="Times New Roman" w:cs="Times New Roman"/>
        <w:sz w:val="24"/>
        <w:szCs w:val="24"/>
      </w:rPr>
      <w:t xml:space="preserve">Running Head: </w:t>
    </w:r>
    <w:r w:rsidR="00146C31" w:rsidRPr="00C66871">
      <w:rPr>
        <w:rFonts w:ascii="Times New Roman" w:hAnsi="Times New Roman" w:cs="Times New Roman"/>
        <w:sz w:val="24"/>
        <w:szCs w:val="24"/>
      </w:rPr>
      <w:t>NUCLEAR</w:t>
    </w:r>
    <w:r w:rsidR="00146C31">
      <w:rPr>
        <w:rFonts w:ascii="Times New Roman" w:hAnsi="Times New Roman" w:cs="Times New Roman"/>
        <w:sz w:val="24"/>
        <w:szCs w:val="24"/>
      </w:rPr>
      <w:t xml:space="preserve"> POWER</w:t>
    </w:r>
    <w:sdt>
      <w:sdtPr>
        <w:rPr>
          <w:rFonts w:ascii="Times New Roman" w:hAnsi="Times New Roman" w:cs="Times New Roman"/>
          <w:sz w:val="24"/>
          <w:szCs w:val="24"/>
        </w:rPr>
        <w:id w:val="1893843190"/>
        <w:docPartObj>
          <w:docPartGallery w:val="Page Numbers (Top of Page)"/>
          <w:docPartUnique/>
        </w:docPartObj>
      </w:sdtPr>
      <w:sdtEndPr>
        <w:rPr>
          <w:noProof/>
        </w:rPr>
      </w:sdtEndPr>
      <w:sdtContent>
        <w:r w:rsidR="00146C31">
          <w:rPr>
            <w:rFonts w:ascii="Times New Roman" w:hAnsi="Times New Roman" w:cs="Times New Roman"/>
            <w:sz w:val="24"/>
            <w:szCs w:val="24"/>
          </w:rPr>
          <w:t xml:space="preserve">                                                                                              </w:t>
        </w:r>
        <w:r w:rsidR="00AE60B8" w:rsidRPr="00C66871">
          <w:rPr>
            <w:rFonts w:ascii="Times New Roman" w:hAnsi="Times New Roman" w:cs="Times New Roman"/>
            <w:sz w:val="24"/>
            <w:szCs w:val="24"/>
          </w:rPr>
          <w:fldChar w:fldCharType="begin"/>
        </w:r>
        <w:r w:rsidRPr="00C66871">
          <w:rPr>
            <w:rFonts w:ascii="Times New Roman" w:hAnsi="Times New Roman" w:cs="Times New Roman"/>
            <w:sz w:val="24"/>
            <w:szCs w:val="24"/>
          </w:rPr>
          <w:instrText xml:space="preserve"> PAGE   \* MERGEFORMAT </w:instrText>
        </w:r>
        <w:r w:rsidR="00AE60B8" w:rsidRPr="00C66871">
          <w:rPr>
            <w:rFonts w:ascii="Times New Roman" w:hAnsi="Times New Roman" w:cs="Times New Roman"/>
            <w:sz w:val="24"/>
            <w:szCs w:val="24"/>
          </w:rPr>
          <w:fldChar w:fldCharType="separate"/>
        </w:r>
        <w:r w:rsidR="00146C31">
          <w:rPr>
            <w:rFonts w:ascii="Times New Roman" w:hAnsi="Times New Roman" w:cs="Times New Roman"/>
            <w:noProof/>
            <w:sz w:val="24"/>
            <w:szCs w:val="24"/>
          </w:rPr>
          <w:t>1</w:t>
        </w:r>
        <w:r w:rsidR="00AE60B8" w:rsidRPr="00C66871">
          <w:rPr>
            <w:rFonts w:ascii="Times New Roman" w:hAnsi="Times New Roman" w:cs="Times New Roman"/>
            <w:noProof/>
            <w:sz w:val="24"/>
            <w:szCs w:val="24"/>
          </w:rPr>
          <w:fldChar w:fldCharType="end"/>
        </w:r>
      </w:sdtContent>
    </w:sdt>
  </w:p>
  <w:p w:rsidR="00C66871" w:rsidRPr="00C66871" w:rsidRDefault="00C6687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4AF1"/>
    <w:rsid w:val="00142A59"/>
    <w:rsid w:val="00146C31"/>
    <w:rsid w:val="001969AC"/>
    <w:rsid w:val="00313037"/>
    <w:rsid w:val="003C38B2"/>
    <w:rsid w:val="004509A9"/>
    <w:rsid w:val="005A7344"/>
    <w:rsid w:val="007F60A6"/>
    <w:rsid w:val="0099184A"/>
    <w:rsid w:val="00AE60B8"/>
    <w:rsid w:val="00B02212"/>
    <w:rsid w:val="00C66871"/>
    <w:rsid w:val="00EA0259"/>
    <w:rsid w:val="00EA4AF1"/>
    <w:rsid w:val="00F67C51"/>
    <w:rsid w:val="00FF5D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0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9AC"/>
  </w:style>
  <w:style w:type="paragraph" w:styleId="Footer">
    <w:name w:val="footer"/>
    <w:basedOn w:val="Normal"/>
    <w:link w:val="FooterChar"/>
    <w:uiPriority w:val="99"/>
    <w:unhideWhenUsed/>
    <w:rsid w:val="00196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9AC"/>
  </w:style>
</w:styles>
</file>

<file path=word/webSettings.xml><?xml version="1.0" encoding="utf-8"?>
<w:webSettings xmlns:r="http://schemas.openxmlformats.org/officeDocument/2006/relationships" xmlns:w="http://schemas.openxmlformats.org/wordprocessingml/2006/main">
  <w:divs>
    <w:div w:id="626619127">
      <w:bodyDiv w:val="1"/>
      <w:marLeft w:val="0"/>
      <w:marRight w:val="0"/>
      <w:marTop w:val="0"/>
      <w:marBottom w:val="0"/>
      <w:divBdr>
        <w:top w:val="none" w:sz="0" w:space="0" w:color="auto"/>
        <w:left w:val="none" w:sz="0" w:space="0" w:color="auto"/>
        <w:bottom w:val="none" w:sz="0" w:space="0" w:color="auto"/>
        <w:right w:val="none" w:sz="0" w:space="0" w:color="auto"/>
      </w:divBdr>
      <w:divsChild>
        <w:div w:id="134416862">
          <w:marLeft w:val="0"/>
          <w:marRight w:val="0"/>
          <w:marTop w:val="0"/>
          <w:marBottom w:val="0"/>
          <w:divBdr>
            <w:top w:val="none" w:sz="0" w:space="0" w:color="auto"/>
            <w:left w:val="none" w:sz="0" w:space="0" w:color="auto"/>
            <w:bottom w:val="none" w:sz="0" w:space="0" w:color="auto"/>
            <w:right w:val="none" w:sz="0" w:space="0" w:color="auto"/>
          </w:divBdr>
        </w:div>
      </w:divsChild>
    </w:div>
    <w:div w:id="1230075741">
      <w:bodyDiv w:val="1"/>
      <w:marLeft w:val="0"/>
      <w:marRight w:val="0"/>
      <w:marTop w:val="0"/>
      <w:marBottom w:val="0"/>
      <w:divBdr>
        <w:top w:val="none" w:sz="0" w:space="0" w:color="auto"/>
        <w:left w:val="none" w:sz="0" w:space="0" w:color="auto"/>
        <w:bottom w:val="none" w:sz="0" w:space="0" w:color="auto"/>
        <w:right w:val="none" w:sz="0" w:space="0" w:color="auto"/>
      </w:divBdr>
      <w:divsChild>
        <w:div w:id="1076198547">
          <w:marLeft w:val="0"/>
          <w:marRight w:val="0"/>
          <w:marTop w:val="0"/>
          <w:marBottom w:val="0"/>
          <w:divBdr>
            <w:top w:val="none" w:sz="0" w:space="0" w:color="auto"/>
            <w:left w:val="none" w:sz="0" w:space="0" w:color="auto"/>
            <w:bottom w:val="none" w:sz="0" w:space="0" w:color="auto"/>
            <w:right w:val="none" w:sz="0" w:space="0" w:color="auto"/>
          </w:divBdr>
        </w:div>
      </w:divsChild>
    </w:div>
    <w:div w:id="1298881047">
      <w:bodyDiv w:val="1"/>
      <w:marLeft w:val="0"/>
      <w:marRight w:val="0"/>
      <w:marTop w:val="0"/>
      <w:marBottom w:val="0"/>
      <w:divBdr>
        <w:top w:val="none" w:sz="0" w:space="0" w:color="auto"/>
        <w:left w:val="none" w:sz="0" w:space="0" w:color="auto"/>
        <w:bottom w:val="none" w:sz="0" w:space="0" w:color="auto"/>
        <w:right w:val="none" w:sz="0" w:space="0" w:color="auto"/>
      </w:divBdr>
      <w:divsChild>
        <w:div w:id="1220675950">
          <w:marLeft w:val="0"/>
          <w:marRight w:val="0"/>
          <w:marTop w:val="0"/>
          <w:marBottom w:val="0"/>
          <w:divBdr>
            <w:top w:val="none" w:sz="0" w:space="0" w:color="auto"/>
            <w:left w:val="none" w:sz="0" w:space="0" w:color="auto"/>
            <w:bottom w:val="none" w:sz="0" w:space="0" w:color="auto"/>
            <w:right w:val="none" w:sz="0" w:space="0" w:color="auto"/>
          </w:divBdr>
        </w:div>
      </w:divsChild>
    </w:div>
    <w:div w:id="1980376517">
      <w:bodyDiv w:val="1"/>
      <w:marLeft w:val="0"/>
      <w:marRight w:val="0"/>
      <w:marTop w:val="0"/>
      <w:marBottom w:val="0"/>
      <w:divBdr>
        <w:top w:val="none" w:sz="0" w:space="0" w:color="auto"/>
        <w:left w:val="none" w:sz="0" w:space="0" w:color="auto"/>
        <w:bottom w:val="none" w:sz="0" w:space="0" w:color="auto"/>
        <w:right w:val="none" w:sz="0" w:space="0" w:color="auto"/>
      </w:divBdr>
      <w:divsChild>
        <w:div w:id="1687370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ADM</cp:lastModifiedBy>
  <cp:revision>2</cp:revision>
  <dcterms:created xsi:type="dcterms:W3CDTF">2018-06-19T21:32:00Z</dcterms:created>
  <dcterms:modified xsi:type="dcterms:W3CDTF">2018-06-19T21:32:00Z</dcterms:modified>
</cp:coreProperties>
</file>